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C49" w:rsidRPr="00697096" w:rsidRDefault="001F6C49" w:rsidP="001F6C49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20"/>
          <w:szCs w:val="20"/>
          <w:lang w:eastAsia="ru-RU"/>
        </w:rPr>
      </w:pPr>
      <w:r w:rsidRPr="00697096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Тема:</w:t>
      </w:r>
      <w:r w:rsidRPr="00697096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 </w:t>
      </w:r>
      <w:r w:rsidRPr="006970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«Сказка о </w:t>
      </w:r>
      <w:proofErr w:type="spellStart"/>
      <w:r w:rsidRPr="006970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Синдбаде</w:t>
      </w:r>
      <w:proofErr w:type="spellEnd"/>
      <w:r w:rsidRPr="006970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-мореходе»</w:t>
      </w:r>
      <w:r w:rsidRPr="00697096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 xml:space="preserve">. </w:t>
      </w:r>
      <w:r w:rsidRPr="00697096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История создания, тематика, проблематика.</w:t>
      </w:r>
    </w:p>
    <w:p w:rsidR="001F6C49" w:rsidRPr="00697096" w:rsidRDefault="001F6C49" w:rsidP="001F6C49">
      <w:pPr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97096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Ход урока:</w:t>
      </w:r>
    </w:p>
    <w:p w:rsidR="00D63A51" w:rsidRPr="00697096" w:rsidRDefault="001F6C49" w:rsidP="001F6C49">
      <w:pPr>
        <w:pStyle w:val="a5"/>
        <w:numPr>
          <w:ilvl w:val="0"/>
          <w:numId w:val="7"/>
        </w:numPr>
        <w:spacing w:after="135" w:line="240" w:lineRule="auto"/>
        <w:rPr>
          <w:rFonts w:ascii="Times New Roman" w:eastAsia="Times New Roman" w:hAnsi="Times New Roman" w:cs="Times New Roman"/>
          <w:b/>
          <w:bCs/>
          <w:i/>
          <w:color w:val="333333"/>
          <w:sz w:val="20"/>
          <w:szCs w:val="20"/>
          <w:lang w:eastAsia="ru-RU"/>
        </w:rPr>
      </w:pPr>
      <w:r w:rsidRPr="00697096">
        <w:rPr>
          <w:rFonts w:ascii="Times New Roman" w:eastAsia="Times New Roman" w:hAnsi="Times New Roman" w:cs="Times New Roman"/>
          <w:b/>
          <w:bCs/>
          <w:i/>
          <w:color w:val="333333"/>
          <w:sz w:val="20"/>
          <w:szCs w:val="20"/>
          <w:lang w:eastAsia="ru-RU"/>
        </w:rPr>
        <w:t>Организационный момент.</w:t>
      </w:r>
    </w:p>
    <w:p w:rsidR="00D63A51" w:rsidRPr="00697096" w:rsidRDefault="00D63A51" w:rsidP="001F6C49">
      <w:pPr>
        <w:pStyle w:val="a5"/>
        <w:numPr>
          <w:ilvl w:val="0"/>
          <w:numId w:val="7"/>
        </w:numPr>
        <w:spacing w:after="135" w:line="240" w:lineRule="auto"/>
        <w:rPr>
          <w:rFonts w:ascii="Times New Roman" w:eastAsia="Times New Roman" w:hAnsi="Times New Roman" w:cs="Times New Roman"/>
          <w:b/>
          <w:bCs/>
          <w:i/>
          <w:color w:val="333333"/>
          <w:sz w:val="20"/>
          <w:szCs w:val="20"/>
          <w:lang w:eastAsia="ru-RU"/>
        </w:rPr>
      </w:pPr>
      <w:r w:rsidRPr="00697096">
        <w:rPr>
          <w:rFonts w:ascii="Times New Roman" w:hAnsi="Times New Roman" w:cs="Times New Roman"/>
          <w:b/>
          <w:i/>
          <w:sz w:val="20"/>
          <w:szCs w:val="20"/>
        </w:rPr>
        <w:t>Актуализация прежних знаний.</w:t>
      </w:r>
    </w:p>
    <w:p w:rsidR="00D63A51" w:rsidRPr="00697096" w:rsidRDefault="00D63A51" w:rsidP="001F6C49">
      <w:pPr>
        <w:spacing w:after="135" w:line="240" w:lineRule="auto"/>
        <w:rPr>
          <w:rFonts w:ascii="Times New Roman" w:hAnsi="Times New Roman" w:cs="Times New Roman"/>
        </w:rPr>
      </w:pPr>
      <w:r w:rsidRPr="00697096">
        <w:rPr>
          <w:rFonts w:ascii="Times New Roman" w:hAnsi="Times New Roman" w:cs="Times New Roman"/>
          <w:b/>
          <w:i/>
        </w:rPr>
        <w:t xml:space="preserve">Сказка </w:t>
      </w:r>
      <w:r w:rsidRPr="00697096">
        <w:rPr>
          <w:rFonts w:ascii="Times New Roman" w:hAnsi="Times New Roman" w:cs="Times New Roman"/>
        </w:rPr>
        <w:t>- это один из жанров фольклора, либо литературы. Эпическое, преимущественно прозаическое произведение волшебного, героического или бытового характера</w:t>
      </w:r>
    </w:p>
    <w:p w:rsidR="00697096" w:rsidRDefault="001F6C49" w:rsidP="001F6C49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697096">
        <w:rPr>
          <w:rFonts w:ascii="Times New Roman" w:eastAsia="Times New Roman" w:hAnsi="Times New Roman" w:cs="Times New Roman"/>
          <w:color w:val="333333"/>
          <w:lang w:eastAsia="ru-RU"/>
        </w:rPr>
        <w:t>- Какие 3 вида сказок вы знаете? (Сказки о</w:t>
      </w:r>
      <w:r w:rsidR="00697096">
        <w:rPr>
          <w:rFonts w:ascii="Times New Roman" w:eastAsia="Times New Roman" w:hAnsi="Times New Roman" w:cs="Times New Roman"/>
          <w:color w:val="333333"/>
          <w:lang w:eastAsia="ru-RU"/>
        </w:rPr>
        <w:t xml:space="preserve"> животных, бытовые, волшебные.)</w:t>
      </w:r>
    </w:p>
    <w:p w:rsidR="00697096" w:rsidRDefault="00697096" w:rsidP="001F6C49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lang w:eastAsia="ru-RU"/>
        </w:rPr>
        <w:drawing>
          <wp:inline distT="0" distB="0" distL="0" distR="0">
            <wp:extent cx="2560320" cy="1922216"/>
            <wp:effectExtent l="0" t="0" r="0" b="1905"/>
            <wp:docPr id="6" name="Рисунок 6" descr="C:\Users\Елена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Елена\Desktop\im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80" cy="192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C49" w:rsidRPr="00697096" w:rsidRDefault="001F6C49" w:rsidP="001F6C49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697096">
        <w:rPr>
          <w:rFonts w:ascii="Times New Roman" w:eastAsia="Times New Roman" w:hAnsi="Times New Roman" w:cs="Times New Roman"/>
          <w:color w:val="333333"/>
          <w:lang w:eastAsia="ru-RU"/>
        </w:rPr>
        <w:t>В сказке содержится неисчерпаемое богатство самых различных подходов к жизни. Есть сказки, похожие на басни,</w:t>
      </w:r>
      <w:r w:rsidR="00D63A51" w:rsidRPr="00697096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697096">
        <w:rPr>
          <w:rFonts w:ascii="Times New Roman" w:eastAsia="Times New Roman" w:hAnsi="Times New Roman" w:cs="Times New Roman"/>
          <w:color w:val="333333"/>
          <w:lang w:eastAsia="ru-RU"/>
        </w:rPr>
        <w:t>сказки, в которых волшебство стоит на втором плане, а на первом – путешествия. И сегодня мы будем говорить именно о таких сказках.</w:t>
      </w:r>
    </w:p>
    <w:p w:rsidR="00D63A51" w:rsidRPr="00697096" w:rsidRDefault="00D63A51" w:rsidP="00D63A51">
      <w:pPr>
        <w:pStyle w:val="a5"/>
        <w:numPr>
          <w:ilvl w:val="0"/>
          <w:numId w:val="7"/>
        </w:numPr>
        <w:spacing w:after="135" w:line="240" w:lineRule="auto"/>
        <w:rPr>
          <w:rFonts w:ascii="Times New Roman" w:eastAsia="Times New Roman" w:hAnsi="Times New Roman" w:cs="Times New Roman"/>
          <w:b/>
          <w:bCs/>
          <w:i/>
          <w:color w:val="333333"/>
          <w:sz w:val="20"/>
          <w:szCs w:val="20"/>
          <w:lang w:eastAsia="ru-RU"/>
        </w:rPr>
      </w:pPr>
      <w:r w:rsidRPr="00697096">
        <w:rPr>
          <w:rFonts w:ascii="Times New Roman" w:eastAsia="Times New Roman" w:hAnsi="Times New Roman" w:cs="Times New Roman"/>
          <w:b/>
          <w:bCs/>
          <w:i/>
          <w:color w:val="333333"/>
          <w:sz w:val="20"/>
          <w:szCs w:val="20"/>
          <w:lang w:eastAsia="ru-RU"/>
        </w:rPr>
        <w:t>Изучение нового материала.</w:t>
      </w:r>
    </w:p>
    <w:p w:rsidR="001F6C49" w:rsidRPr="00697096" w:rsidRDefault="001F6C49" w:rsidP="00657397">
      <w:pPr>
        <w:pStyle w:val="a5"/>
        <w:numPr>
          <w:ilvl w:val="0"/>
          <w:numId w:val="10"/>
        </w:num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697096">
        <w:rPr>
          <w:rFonts w:ascii="Times New Roman" w:eastAsia="Times New Roman" w:hAnsi="Times New Roman" w:cs="Times New Roman"/>
          <w:color w:val="333333"/>
          <w:lang w:eastAsia="ru-RU"/>
        </w:rPr>
        <w:t>В XII веке были написаны сказки книги “Тысяча и одна ночь”.</w:t>
      </w:r>
    </w:p>
    <w:p w:rsidR="001F6C49" w:rsidRPr="00697096" w:rsidRDefault="001F6C49" w:rsidP="001F6C49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9709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Исследователи расходятся в суждениях, когда возник этот удивительный сборник. Очевидным является одно: формирование его шло на протяжении многих веков. Самые ранние записи относятся к VIII веку, а наиболее поздние к XVII.</w:t>
      </w:r>
      <w:r w:rsidR="00D63A51" w:rsidRPr="0069709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69709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Много песка унесено ветрами в пустыне, много воды утекло в реках, не одно поколение прошло по земле,</w:t>
      </w:r>
      <w:r w:rsidR="00D63A51" w:rsidRPr="0069709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69709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 все эти изменения нашли отражение в сборнике,</w:t>
      </w:r>
      <w:r w:rsidR="00D63A51" w:rsidRPr="0069709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69709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который по сей день является уникальной энциклопедией нравов и обычаев жителей огромного региона, притягательного и загадочного Востока.</w:t>
      </w:r>
    </w:p>
    <w:p w:rsidR="001F6C49" w:rsidRPr="00697096" w:rsidRDefault="001F6C49" w:rsidP="00D63A51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697096">
        <w:rPr>
          <w:rFonts w:ascii="Times New Roman" w:eastAsia="Times New Roman" w:hAnsi="Times New Roman" w:cs="Times New Roman"/>
          <w:noProof/>
          <w:color w:val="333333"/>
          <w:lang w:eastAsia="ru-RU"/>
        </w:rPr>
        <w:drawing>
          <wp:inline distT="0" distB="0" distL="0" distR="0" wp14:anchorId="6C61E904" wp14:editId="033532F8">
            <wp:extent cx="1200912" cy="1594210"/>
            <wp:effectExtent l="0" t="0" r="0" b="6350"/>
            <wp:docPr id="2" name="Рисунок 2" descr="https://urok.1sept.ru/%D1%81%D1%82%D0%B0%D1%82%D1%8C%D0%B8/311108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rok.1sept.ru/%D1%81%D1%82%D0%B0%D1%82%D1%8C%D0%B8/311108/img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02617" cy="159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A51" w:rsidRPr="00697096" w:rsidRDefault="001F6C49" w:rsidP="00D63A51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«Тысяча и одна ночь» − сборник сказок на арабском языке, получивший мировую известность благодаря французскому переводу А. </w:t>
      </w:r>
      <w:proofErr w:type="spellStart"/>
      <w:r w:rsidRPr="00697096">
        <w:rPr>
          <w:rFonts w:ascii="Times New Roman" w:hAnsi="Times New Roman" w:cs="Times New Roman"/>
          <w:sz w:val="20"/>
          <w:szCs w:val="20"/>
          <w:lang w:eastAsia="ru-RU"/>
        </w:rPr>
        <w:t>Галлана</w:t>
      </w:r>
      <w:proofErr w:type="spellEnd"/>
      <w:r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 (неполному, выходил с 1704 по 1717 г.). Прообраз «Ночей», вероятно сделанный в X в., − перевод персидского сборника «</w:t>
      </w:r>
      <w:proofErr w:type="spellStart"/>
      <w:r w:rsidRPr="00697096">
        <w:rPr>
          <w:rFonts w:ascii="Times New Roman" w:hAnsi="Times New Roman" w:cs="Times New Roman"/>
          <w:sz w:val="20"/>
          <w:szCs w:val="20"/>
          <w:lang w:eastAsia="ru-RU"/>
        </w:rPr>
        <w:t>Хезар-Эфсане</w:t>
      </w:r>
      <w:proofErr w:type="spellEnd"/>
      <w:r w:rsidRPr="00697096">
        <w:rPr>
          <w:rFonts w:ascii="Times New Roman" w:hAnsi="Times New Roman" w:cs="Times New Roman"/>
          <w:sz w:val="20"/>
          <w:szCs w:val="20"/>
          <w:lang w:eastAsia="ru-RU"/>
        </w:rPr>
        <w:t>», который, как свидетельствуют арабские писатели того времени, был очень популяре в столице восточного халифата, в Багдаде. Некоторые исследователи насчитывают на протяжении литературной истории «1001 ночи», по крайней мере, пять различных редакций сборника сказок под таким названием. Одна из них пользовалась большим р</w:t>
      </w:r>
      <w:r w:rsidR="00D63A51" w:rsidRPr="00697096">
        <w:rPr>
          <w:rFonts w:ascii="Times New Roman" w:hAnsi="Times New Roman" w:cs="Times New Roman"/>
          <w:sz w:val="20"/>
          <w:szCs w:val="20"/>
          <w:lang w:eastAsia="ru-RU"/>
        </w:rPr>
        <w:t>аспространением в XIV – XVI вв.</w:t>
      </w:r>
    </w:p>
    <w:p w:rsidR="001F6C49" w:rsidRPr="00697096" w:rsidRDefault="001F6C49" w:rsidP="00D63A51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697096">
        <w:rPr>
          <w:rFonts w:ascii="Times New Roman" w:hAnsi="Times New Roman" w:cs="Times New Roman"/>
          <w:sz w:val="20"/>
          <w:szCs w:val="20"/>
          <w:lang w:eastAsia="ru-RU"/>
        </w:rPr>
        <w:t>«Тысяча и одна ночь» и приняла тот вид, в котором она дошла до нас.</w:t>
      </w:r>
    </w:p>
    <w:p w:rsidR="00D63A51" w:rsidRPr="00697096" w:rsidRDefault="001F6C49" w:rsidP="00D63A51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Сказки </w:t>
      </w:r>
      <w:proofErr w:type="spellStart"/>
      <w:r w:rsidRPr="00697096">
        <w:rPr>
          <w:rFonts w:ascii="Times New Roman" w:hAnsi="Times New Roman" w:cs="Times New Roman"/>
          <w:sz w:val="20"/>
          <w:szCs w:val="20"/>
          <w:lang w:eastAsia="ru-RU"/>
        </w:rPr>
        <w:t>Шахразады</w:t>
      </w:r>
      <w:proofErr w:type="spellEnd"/>
      <w:r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 могут быть разбиты на три основные группы, которые условно можно назвать сказками </w:t>
      </w:r>
      <w:r w:rsidRPr="00697096">
        <w:rPr>
          <w:rFonts w:ascii="Times New Roman" w:hAnsi="Times New Roman" w:cs="Times New Roman"/>
          <w:sz w:val="20"/>
          <w:szCs w:val="20"/>
          <w:u w:val="single"/>
          <w:lang w:eastAsia="ru-RU"/>
        </w:rPr>
        <w:t>героическими, авантюрными и плутовскими</w:t>
      </w:r>
      <w:r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</w:p>
    <w:p w:rsidR="001F6C49" w:rsidRPr="00697096" w:rsidRDefault="001F6C49" w:rsidP="00D63A51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Стиль </w:t>
      </w:r>
      <w:r w:rsidRPr="00697096">
        <w:rPr>
          <w:rFonts w:ascii="Times New Roman" w:hAnsi="Times New Roman" w:cs="Times New Roman"/>
          <w:sz w:val="20"/>
          <w:szCs w:val="20"/>
          <w:u w:val="single"/>
          <w:lang w:eastAsia="ru-RU"/>
        </w:rPr>
        <w:t>героических</w:t>
      </w:r>
      <w:r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 сказок торжественный и мрачный; главными действующими лицами в них обычно являются цари и их вельможи.</w:t>
      </w:r>
    </w:p>
    <w:p w:rsidR="001F6C49" w:rsidRPr="00697096" w:rsidRDefault="001F6C49" w:rsidP="00D63A51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697096">
        <w:rPr>
          <w:rFonts w:ascii="Times New Roman" w:hAnsi="Times New Roman" w:cs="Times New Roman"/>
          <w:sz w:val="20"/>
          <w:szCs w:val="20"/>
          <w:u w:val="single"/>
          <w:lang w:eastAsia="ru-RU"/>
        </w:rPr>
        <w:t>Авантюрные</w:t>
      </w:r>
      <w:r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 сказки возникли, вероятно, в торговой и ремесленной среде. Цари и султаны выступают в них не как существа высшего порядка, а как самые обыкновенные люди. По содержанию большинство авантюрных сказок – это чаще всего любовные истории, героями которых являются богатые купцы, почти всегда обречённые быть пассивными исполнителями хитроумных планов своих возлюбленных.</w:t>
      </w:r>
    </w:p>
    <w:p w:rsidR="001F6C49" w:rsidRPr="00697096" w:rsidRDefault="001F6C49" w:rsidP="00D63A51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697096">
        <w:rPr>
          <w:rFonts w:ascii="Times New Roman" w:hAnsi="Times New Roman" w:cs="Times New Roman"/>
          <w:sz w:val="20"/>
          <w:szCs w:val="20"/>
          <w:u w:val="single"/>
          <w:lang w:eastAsia="ru-RU"/>
        </w:rPr>
        <w:t>Плутовские</w:t>
      </w:r>
      <w:r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 сказки рисуют жизнь городской бедноты. Героями их обычно являются ловкие мошенники и плуты. Эти сказки полны насмешек над представителями власти и духовными лицами.</w:t>
      </w:r>
    </w:p>
    <w:p w:rsidR="001F6C49" w:rsidRPr="00697096" w:rsidRDefault="001F6C49" w:rsidP="00D63A51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Особняком стоят в сборнике сказочные циклы «Путешествия </w:t>
      </w:r>
      <w:proofErr w:type="spellStart"/>
      <w:r w:rsidRPr="00697096">
        <w:rPr>
          <w:rFonts w:ascii="Times New Roman" w:hAnsi="Times New Roman" w:cs="Times New Roman"/>
          <w:sz w:val="20"/>
          <w:szCs w:val="20"/>
          <w:lang w:eastAsia="ru-RU"/>
        </w:rPr>
        <w:t>Синдбада</w:t>
      </w:r>
      <w:proofErr w:type="spellEnd"/>
      <w:r w:rsidRPr="00697096">
        <w:rPr>
          <w:rFonts w:ascii="Times New Roman" w:hAnsi="Times New Roman" w:cs="Times New Roman"/>
          <w:sz w:val="20"/>
          <w:szCs w:val="20"/>
          <w:lang w:eastAsia="ru-RU"/>
        </w:rPr>
        <w:t>», «Сейф-аль-</w:t>
      </w:r>
      <w:proofErr w:type="spellStart"/>
      <w:r w:rsidRPr="00697096">
        <w:rPr>
          <w:rFonts w:ascii="Times New Roman" w:hAnsi="Times New Roman" w:cs="Times New Roman"/>
          <w:sz w:val="20"/>
          <w:szCs w:val="20"/>
          <w:lang w:eastAsia="ru-RU"/>
        </w:rPr>
        <w:t>Мулук</w:t>
      </w:r>
      <w:proofErr w:type="spellEnd"/>
      <w:r w:rsidRPr="00697096">
        <w:rPr>
          <w:rFonts w:ascii="Times New Roman" w:hAnsi="Times New Roman" w:cs="Times New Roman"/>
          <w:sz w:val="20"/>
          <w:szCs w:val="20"/>
          <w:lang w:eastAsia="ru-RU"/>
        </w:rPr>
        <w:t>», «Семь визирей». Они включены в него позднее других сказок.</w:t>
      </w:r>
    </w:p>
    <w:p w:rsidR="00697096" w:rsidRDefault="00697096" w:rsidP="00D63A51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F6C49" w:rsidRPr="00697096" w:rsidRDefault="001F6C49" w:rsidP="00D63A51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Например, в сказке о </w:t>
      </w:r>
      <w:proofErr w:type="spellStart"/>
      <w:r w:rsidRPr="00697096">
        <w:rPr>
          <w:rFonts w:ascii="Times New Roman" w:hAnsi="Times New Roman" w:cs="Times New Roman"/>
          <w:sz w:val="20"/>
          <w:szCs w:val="20"/>
          <w:lang w:eastAsia="ru-RU"/>
        </w:rPr>
        <w:t>Синдбаде</w:t>
      </w:r>
      <w:proofErr w:type="spellEnd"/>
      <w:r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-мореходе встречаем три такие пословицы, идущие одна за другой, т.е. как бы сливающиеся в одно изречение: «День смерти лучше дня рождения, живой пёс лучше мёртвого льва, а могила лучше бедности» Источник первых дух пословиц – Книга </w:t>
      </w:r>
      <w:proofErr w:type="spellStart"/>
      <w:r w:rsidRPr="00697096">
        <w:rPr>
          <w:rFonts w:ascii="Times New Roman" w:hAnsi="Times New Roman" w:cs="Times New Roman"/>
          <w:sz w:val="20"/>
          <w:szCs w:val="20"/>
          <w:lang w:eastAsia="ru-RU"/>
        </w:rPr>
        <w:t>Когелет</w:t>
      </w:r>
      <w:proofErr w:type="spellEnd"/>
      <w:r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 (Экклезиаст), третья же близка к афоризму, повторяемому в нескольких разделах Экклезиаста: «Бедняк подобен мертвецу». Таких примеров немало.</w:t>
      </w:r>
    </w:p>
    <w:p w:rsidR="001F6C49" w:rsidRPr="00697096" w:rsidRDefault="001F6C49" w:rsidP="00D63A51">
      <w:pPr>
        <w:pStyle w:val="a6"/>
        <w:rPr>
          <w:rFonts w:ascii="Times New Roman" w:hAnsi="Times New Roman" w:cs="Times New Roman"/>
          <w:sz w:val="20"/>
          <w:szCs w:val="20"/>
        </w:rPr>
      </w:pPr>
      <w:proofErr w:type="spellStart"/>
      <w:r w:rsidRPr="00697096">
        <w:rPr>
          <w:rFonts w:ascii="Times New Roman" w:hAnsi="Times New Roman" w:cs="Times New Roman"/>
          <w:sz w:val="20"/>
          <w:szCs w:val="20"/>
        </w:rPr>
        <w:t>Екклезиаст</w:t>
      </w:r>
      <w:proofErr w:type="spellEnd"/>
      <w:r w:rsidRPr="00697096">
        <w:rPr>
          <w:rFonts w:ascii="Times New Roman" w:hAnsi="Times New Roman" w:cs="Times New Roman"/>
          <w:sz w:val="20"/>
          <w:szCs w:val="20"/>
        </w:rPr>
        <w:t xml:space="preserve"> – название библейской книги, греческий перевод еврейского слова </w:t>
      </w:r>
      <w:proofErr w:type="spellStart"/>
      <w:r w:rsidRPr="00697096">
        <w:rPr>
          <w:rFonts w:ascii="Times New Roman" w:hAnsi="Times New Roman" w:cs="Times New Roman"/>
          <w:sz w:val="20"/>
          <w:szCs w:val="20"/>
        </w:rPr>
        <w:t>когелет</w:t>
      </w:r>
      <w:proofErr w:type="spellEnd"/>
      <w:r w:rsidRPr="00697096">
        <w:rPr>
          <w:rFonts w:ascii="Times New Roman" w:hAnsi="Times New Roman" w:cs="Times New Roman"/>
          <w:sz w:val="20"/>
          <w:szCs w:val="20"/>
        </w:rPr>
        <w:t xml:space="preserve"> (от </w:t>
      </w:r>
      <w:proofErr w:type="spellStart"/>
      <w:r w:rsidRPr="00697096">
        <w:rPr>
          <w:rFonts w:ascii="Times New Roman" w:hAnsi="Times New Roman" w:cs="Times New Roman"/>
          <w:sz w:val="20"/>
          <w:szCs w:val="20"/>
        </w:rPr>
        <w:t>кагаль</w:t>
      </w:r>
      <w:proofErr w:type="spellEnd"/>
      <w:r w:rsidRPr="00697096">
        <w:rPr>
          <w:rFonts w:ascii="Times New Roman" w:hAnsi="Times New Roman" w:cs="Times New Roman"/>
          <w:sz w:val="20"/>
          <w:szCs w:val="20"/>
        </w:rPr>
        <w:t xml:space="preserve"> – «собирать»), что означает проповедника в собрании; поэтому и в греческом переводе с иврита книга называется </w:t>
      </w:r>
      <w:proofErr w:type="spellStart"/>
      <w:r w:rsidRPr="00697096">
        <w:rPr>
          <w:rFonts w:ascii="Times New Roman" w:hAnsi="Times New Roman" w:cs="Times New Roman"/>
          <w:sz w:val="20"/>
          <w:szCs w:val="20"/>
        </w:rPr>
        <w:t>Екклезиаст</w:t>
      </w:r>
      <w:proofErr w:type="spellEnd"/>
      <w:r w:rsidRPr="00697096">
        <w:rPr>
          <w:rFonts w:ascii="Times New Roman" w:hAnsi="Times New Roman" w:cs="Times New Roman"/>
          <w:sz w:val="20"/>
          <w:szCs w:val="20"/>
        </w:rPr>
        <w:t>, а в русском – Проповедник.</w:t>
      </w:r>
    </w:p>
    <w:p w:rsidR="00697096" w:rsidRDefault="00697096" w:rsidP="00D63A51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D63A51" w:rsidRPr="00697096" w:rsidRDefault="00D63A51" w:rsidP="00D63A51">
      <w:pPr>
        <w:pStyle w:val="a6"/>
        <w:rPr>
          <w:rFonts w:ascii="Times New Roman" w:hAnsi="Times New Roman" w:cs="Times New Roman"/>
          <w:sz w:val="20"/>
          <w:szCs w:val="20"/>
        </w:rPr>
      </w:pPr>
      <w:r w:rsidRPr="00697096">
        <w:rPr>
          <w:rFonts w:ascii="Times New Roman" w:hAnsi="Times New Roman" w:cs="Times New Roman"/>
          <w:sz w:val="20"/>
          <w:szCs w:val="20"/>
        </w:rPr>
        <w:t xml:space="preserve">Сказки </w:t>
      </w:r>
      <w:proofErr w:type="spellStart"/>
      <w:r w:rsidRPr="00697096">
        <w:rPr>
          <w:rFonts w:ascii="Times New Roman" w:hAnsi="Times New Roman" w:cs="Times New Roman"/>
          <w:sz w:val="20"/>
          <w:szCs w:val="20"/>
        </w:rPr>
        <w:t>Шахерезады</w:t>
      </w:r>
      <w:proofErr w:type="spellEnd"/>
      <w:r w:rsidRPr="00697096">
        <w:rPr>
          <w:rFonts w:ascii="Times New Roman" w:hAnsi="Times New Roman" w:cs="Times New Roman"/>
          <w:sz w:val="20"/>
          <w:szCs w:val="20"/>
        </w:rPr>
        <w:t xml:space="preserve"> были историями, где был смысл, где говорилось о добре и зле, о том, что есть правда, а что ложь. Может, злость </w:t>
      </w:r>
      <w:proofErr w:type="spellStart"/>
      <w:r w:rsidRPr="00697096">
        <w:rPr>
          <w:rFonts w:ascii="Times New Roman" w:hAnsi="Times New Roman" w:cs="Times New Roman"/>
          <w:sz w:val="20"/>
          <w:szCs w:val="20"/>
        </w:rPr>
        <w:t>Шахрияра</w:t>
      </w:r>
      <w:proofErr w:type="spellEnd"/>
      <w:r w:rsidRPr="00697096">
        <w:rPr>
          <w:rFonts w:ascii="Times New Roman" w:hAnsi="Times New Roman" w:cs="Times New Roman"/>
          <w:sz w:val="20"/>
          <w:szCs w:val="20"/>
        </w:rPr>
        <w:t xml:space="preserve"> так и жила бы в нем, если бы не встретилась ему </w:t>
      </w:r>
      <w:proofErr w:type="spellStart"/>
      <w:r w:rsidRPr="00697096">
        <w:rPr>
          <w:rFonts w:ascii="Times New Roman" w:hAnsi="Times New Roman" w:cs="Times New Roman"/>
          <w:sz w:val="20"/>
          <w:szCs w:val="20"/>
        </w:rPr>
        <w:t>Шахразада</w:t>
      </w:r>
      <w:proofErr w:type="spellEnd"/>
      <w:r w:rsidRPr="00697096">
        <w:rPr>
          <w:rFonts w:ascii="Times New Roman" w:hAnsi="Times New Roman" w:cs="Times New Roman"/>
          <w:sz w:val="20"/>
          <w:szCs w:val="20"/>
        </w:rPr>
        <w:t>, которая своей мудростью, красотою и терпением подарила правителю новую  любовь.</w:t>
      </w:r>
    </w:p>
    <w:p w:rsidR="001F6C49" w:rsidRPr="00697096" w:rsidRDefault="001F6C49" w:rsidP="001F6C49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1F6C49" w:rsidRPr="00697096" w:rsidRDefault="001F6C49" w:rsidP="00657397">
      <w:pPr>
        <w:pStyle w:val="a5"/>
        <w:numPr>
          <w:ilvl w:val="0"/>
          <w:numId w:val="10"/>
        </w:num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697096">
        <w:rPr>
          <w:rFonts w:ascii="Times New Roman" w:eastAsia="Times New Roman" w:hAnsi="Times New Roman" w:cs="Times New Roman"/>
          <w:color w:val="333333"/>
          <w:lang w:eastAsia="ru-RU"/>
        </w:rPr>
        <w:t>В. Г. Белинский писал: “Никакие описания путешественников не дадут Вам такого верного,</w:t>
      </w:r>
      <w:r w:rsidR="00D63A51" w:rsidRPr="00697096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697096">
        <w:rPr>
          <w:rFonts w:ascii="Times New Roman" w:eastAsia="Times New Roman" w:hAnsi="Times New Roman" w:cs="Times New Roman"/>
          <w:color w:val="333333"/>
          <w:lang w:eastAsia="ru-RU"/>
        </w:rPr>
        <w:t>такого живого изображения нравов и условий общественной жизни мусульманского Востока, как</w:t>
      </w:r>
      <w:r w:rsidR="00D63A51" w:rsidRPr="00697096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697096">
        <w:rPr>
          <w:rFonts w:ascii="Times New Roman" w:eastAsia="Times New Roman" w:hAnsi="Times New Roman" w:cs="Times New Roman"/>
          <w:color w:val="333333"/>
          <w:lang w:eastAsia="ru-RU"/>
        </w:rPr>
        <w:t>“Тысяча и одна ночь”.</w:t>
      </w:r>
    </w:p>
    <w:p w:rsidR="001F6C49" w:rsidRPr="00697096" w:rsidRDefault="001F6C49" w:rsidP="00697096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697096">
        <w:rPr>
          <w:rFonts w:ascii="Times New Roman" w:hAnsi="Times New Roman" w:cs="Times New Roman"/>
          <w:sz w:val="20"/>
          <w:szCs w:val="20"/>
          <w:lang w:eastAsia="ru-RU"/>
        </w:rPr>
        <w:t>В XII веке в Багдаде</w:t>
      </w:r>
      <w:proofErr w:type="gramStart"/>
      <w:r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 Б</w:t>
      </w:r>
      <w:proofErr w:type="gramEnd"/>
      <w:r w:rsidRPr="00697096">
        <w:rPr>
          <w:rFonts w:ascii="Times New Roman" w:hAnsi="Times New Roman" w:cs="Times New Roman"/>
          <w:sz w:val="20"/>
          <w:szCs w:val="20"/>
          <w:lang w:eastAsia="ru-RU"/>
        </w:rPr>
        <w:t>ыли написаны сказки книги</w:t>
      </w:r>
      <w:r w:rsidR="00D63A51"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697096">
        <w:rPr>
          <w:rFonts w:ascii="Times New Roman" w:hAnsi="Times New Roman" w:cs="Times New Roman"/>
          <w:sz w:val="20"/>
          <w:szCs w:val="20"/>
          <w:lang w:eastAsia="ru-RU"/>
        </w:rPr>
        <w:t>“Тысяча и одна ночь”.</w:t>
      </w:r>
    </w:p>
    <w:p w:rsidR="001F6C49" w:rsidRPr="00697096" w:rsidRDefault="001F6C49" w:rsidP="00697096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Средневековый Багдад – это один из красивейших городов. Купола дворцов, павильоны, каналы и водоёмы, зверинцы и пышные цветники, деревья с золотыми стволами и серебряными листьями, шумные базары, на которых состязались </w:t>
      </w:r>
      <w:proofErr w:type="spellStart"/>
      <w:r w:rsidRPr="00697096">
        <w:rPr>
          <w:rFonts w:ascii="Times New Roman" w:hAnsi="Times New Roman" w:cs="Times New Roman"/>
          <w:sz w:val="20"/>
          <w:szCs w:val="20"/>
          <w:lang w:eastAsia="ru-RU"/>
        </w:rPr>
        <w:t>сказители</w:t>
      </w:r>
      <w:proofErr w:type="gramStart"/>
      <w:r w:rsidRPr="00697096">
        <w:rPr>
          <w:rFonts w:ascii="Times New Roman" w:hAnsi="Times New Roman" w:cs="Times New Roman"/>
          <w:sz w:val="20"/>
          <w:szCs w:val="20"/>
          <w:lang w:eastAsia="ru-RU"/>
        </w:rPr>
        <w:t>,п</w:t>
      </w:r>
      <w:proofErr w:type="gramEnd"/>
      <w:r w:rsidRPr="00697096">
        <w:rPr>
          <w:rFonts w:ascii="Times New Roman" w:hAnsi="Times New Roman" w:cs="Times New Roman"/>
          <w:sz w:val="20"/>
          <w:szCs w:val="20"/>
          <w:lang w:eastAsia="ru-RU"/>
        </w:rPr>
        <w:t>овествуя</w:t>
      </w:r>
      <w:proofErr w:type="spellEnd"/>
      <w:r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 об удивительных приключениях </w:t>
      </w:r>
      <w:proofErr w:type="spellStart"/>
      <w:r w:rsidRPr="00697096">
        <w:rPr>
          <w:rFonts w:ascii="Times New Roman" w:hAnsi="Times New Roman" w:cs="Times New Roman"/>
          <w:sz w:val="20"/>
          <w:szCs w:val="20"/>
          <w:lang w:eastAsia="ru-RU"/>
        </w:rPr>
        <w:t>Синдбада</w:t>
      </w:r>
      <w:proofErr w:type="spellEnd"/>
      <w:r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, прекрасной царевне </w:t>
      </w:r>
      <w:proofErr w:type="spellStart"/>
      <w:r w:rsidRPr="00697096">
        <w:rPr>
          <w:rFonts w:ascii="Times New Roman" w:hAnsi="Times New Roman" w:cs="Times New Roman"/>
          <w:sz w:val="20"/>
          <w:szCs w:val="20"/>
          <w:lang w:eastAsia="ru-RU"/>
        </w:rPr>
        <w:t>Будур</w:t>
      </w:r>
      <w:proofErr w:type="spellEnd"/>
      <w:r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, жестоком царе </w:t>
      </w:r>
      <w:proofErr w:type="spellStart"/>
      <w:r w:rsidRPr="00697096">
        <w:rPr>
          <w:rFonts w:ascii="Times New Roman" w:hAnsi="Times New Roman" w:cs="Times New Roman"/>
          <w:sz w:val="20"/>
          <w:szCs w:val="20"/>
          <w:lang w:eastAsia="ru-RU"/>
        </w:rPr>
        <w:t>Шахрияре</w:t>
      </w:r>
      <w:proofErr w:type="spellEnd"/>
      <w:r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 и покорившей его </w:t>
      </w:r>
      <w:proofErr w:type="spellStart"/>
      <w:r w:rsidRPr="00697096">
        <w:rPr>
          <w:rFonts w:ascii="Times New Roman" w:hAnsi="Times New Roman" w:cs="Times New Roman"/>
          <w:sz w:val="20"/>
          <w:szCs w:val="20"/>
          <w:lang w:eastAsia="ru-RU"/>
        </w:rPr>
        <w:t>Шахразаде</w:t>
      </w:r>
      <w:proofErr w:type="spellEnd"/>
      <w:r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 – это все Багдад. И вот на 31 ночь начала </w:t>
      </w:r>
      <w:proofErr w:type="spellStart"/>
      <w:r w:rsidRPr="00697096">
        <w:rPr>
          <w:rFonts w:ascii="Times New Roman" w:hAnsi="Times New Roman" w:cs="Times New Roman"/>
          <w:sz w:val="20"/>
          <w:szCs w:val="20"/>
          <w:lang w:eastAsia="ru-RU"/>
        </w:rPr>
        <w:t>Шахразада</w:t>
      </w:r>
      <w:proofErr w:type="spellEnd"/>
      <w:r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 рассказывать сказку о </w:t>
      </w:r>
      <w:proofErr w:type="spellStart"/>
      <w:r w:rsidRPr="00697096">
        <w:rPr>
          <w:rFonts w:ascii="Times New Roman" w:hAnsi="Times New Roman" w:cs="Times New Roman"/>
          <w:sz w:val="20"/>
          <w:szCs w:val="20"/>
          <w:lang w:eastAsia="ru-RU"/>
        </w:rPr>
        <w:t>Синдбаде</w:t>
      </w:r>
      <w:proofErr w:type="spellEnd"/>
      <w:r w:rsidRPr="00697096">
        <w:rPr>
          <w:rFonts w:ascii="Times New Roman" w:hAnsi="Times New Roman" w:cs="Times New Roman"/>
          <w:sz w:val="20"/>
          <w:szCs w:val="20"/>
          <w:lang w:eastAsia="ru-RU"/>
        </w:rPr>
        <w:t>-мореходе.</w:t>
      </w:r>
    </w:p>
    <w:p w:rsidR="001F6C49" w:rsidRPr="00697096" w:rsidRDefault="00D63A51" w:rsidP="001F6C49">
      <w:pPr>
        <w:spacing w:after="135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</w:pPr>
      <w:r w:rsidRPr="00697096">
        <w:rPr>
          <w:rFonts w:ascii="Times New Roman" w:eastAsia="Times New Roman" w:hAnsi="Times New Roman" w:cs="Times New Roman"/>
          <w:color w:val="333333"/>
          <w:lang w:eastAsia="ru-RU"/>
        </w:rPr>
        <w:t>Тема урока:</w:t>
      </w:r>
      <w:r w:rsidRPr="00697096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 </w:t>
      </w:r>
      <w:r w:rsidRPr="00697096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«Сказка о </w:t>
      </w:r>
      <w:proofErr w:type="spellStart"/>
      <w:r w:rsidRPr="00697096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Синдбаде</w:t>
      </w:r>
      <w:proofErr w:type="spellEnd"/>
      <w:r w:rsidRPr="00697096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-мореходе»</w:t>
      </w:r>
      <w:r w:rsidRPr="00697096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. История создания, тематика, проблематика.</w:t>
      </w:r>
    </w:p>
    <w:p w:rsidR="00170303" w:rsidRPr="00697096" w:rsidRDefault="00170303" w:rsidP="00697096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697096">
        <w:rPr>
          <w:rFonts w:ascii="Times New Roman" w:eastAsia="Times New Roman" w:hAnsi="Times New Roman" w:cs="Times New Roman"/>
          <w:b/>
          <w:bCs/>
          <w:noProof/>
          <w:color w:val="333333"/>
          <w:lang w:eastAsia="ru-RU"/>
        </w:rPr>
        <w:drawing>
          <wp:inline distT="0" distB="0" distL="0" distR="0" wp14:anchorId="2AF118F4" wp14:editId="7E571FB5">
            <wp:extent cx="2615184" cy="1961389"/>
            <wp:effectExtent l="0" t="0" r="0" b="1270"/>
            <wp:docPr id="4" name="Рисунок 4" descr="C:\Users\Елена\Desktop\img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Елена\Desktop\img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471" cy="196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C49" w:rsidRPr="00697096" w:rsidRDefault="00657397" w:rsidP="00697096">
      <w:pPr>
        <w:pStyle w:val="a5"/>
        <w:numPr>
          <w:ilvl w:val="0"/>
          <w:numId w:val="7"/>
        </w:numPr>
        <w:spacing w:after="135" w:line="240" w:lineRule="auto"/>
        <w:rPr>
          <w:rFonts w:ascii="Times New Roman" w:eastAsia="Times New Roman" w:hAnsi="Times New Roman" w:cs="Times New Roman"/>
          <w:b/>
          <w:bCs/>
          <w:i/>
          <w:color w:val="333333"/>
          <w:sz w:val="20"/>
          <w:szCs w:val="20"/>
          <w:lang w:eastAsia="ru-RU"/>
        </w:rPr>
      </w:pPr>
      <w:r w:rsidRPr="00697096">
        <w:rPr>
          <w:rFonts w:ascii="Times New Roman" w:eastAsia="Times New Roman" w:hAnsi="Times New Roman" w:cs="Times New Roman"/>
          <w:b/>
          <w:bCs/>
          <w:i/>
          <w:color w:val="333333"/>
          <w:sz w:val="20"/>
          <w:szCs w:val="20"/>
          <w:lang w:eastAsia="ru-RU"/>
        </w:rPr>
        <w:t>Прочитать с</w:t>
      </w:r>
      <w:r w:rsidRPr="00697096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казку о </w:t>
      </w:r>
      <w:proofErr w:type="spellStart"/>
      <w:r w:rsidRPr="00697096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Синдбаде</w:t>
      </w:r>
      <w:proofErr w:type="spellEnd"/>
      <w:r w:rsidRPr="00697096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-мореходе</w:t>
      </w:r>
      <w:r w:rsidRPr="00697096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.</w:t>
      </w:r>
    </w:p>
    <w:p w:rsidR="00170303" w:rsidRPr="00697096" w:rsidRDefault="00170303" w:rsidP="00170303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97096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Задание №1</w:t>
      </w:r>
      <w:r w:rsidRPr="0069709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ответить на вопросы (ответы записать в тетрадь).</w:t>
      </w:r>
    </w:p>
    <w:p w:rsidR="00170303" w:rsidRPr="00697096" w:rsidRDefault="00170303" w:rsidP="00170303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Сколько путешествий совершил </w:t>
      </w:r>
      <w:proofErr w:type="spellStart"/>
      <w:r w:rsidRPr="00697096">
        <w:rPr>
          <w:rFonts w:ascii="Times New Roman" w:hAnsi="Times New Roman" w:cs="Times New Roman"/>
          <w:sz w:val="20"/>
          <w:szCs w:val="20"/>
          <w:lang w:eastAsia="ru-RU"/>
        </w:rPr>
        <w:t>Синдбад</w:t>
      </w:r>
      <w:proofErr w:type="spellEnd"/>
      <w:r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? </w:t>
      </w:r>
    </w:p>
    <w:p w:rsidR="00170303" w:rsidRPr="00697096" w:rsidRDefault="00170303" w:rsidP="00170303">
      <w:pPr>
        <w:pStyle w:val="a5"/>
        <w:numPr>
          <w:ilvl w:val="0"/>
          <w:numId w:val="12"/>
        </w:numPr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9709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Каким вы представляете себе </w:t>
      </w:r>
      <w:proofErr w:type="spellStart"/>
      <w:r w:rsidRPr="0069709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Синдбада</w:t>
      </w:r>
      <w:proofErr w:type="spellEnd"/>
      <w:r w:rsidRPr="0069709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?</w:t>
      </w:r>
    </w:p>
    <w:p w:rsidR="00170303" w:rsidRPr="00697096" w:rsidRDefault="00170303" w:rsidP="00170303">
      <w:pPr>
        <w:pStyle w:val="a5"/>
        <w:numPr>
          <w:ilvl w:val="0"/>
          <w:numId w:val="12"/>
        </w:numPr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Кто из сегодняшних путешественников повторил путь </w:t>
      </w:r>
      <w:proofErr w:type="spellStart"/>
      <w:r w:rsidRPr="00697096">
        <w:rPr>
          <w:rFonts w:ascii="Times New Roman" w:hAnsi="Times New Roman" w:cs="Times New Roman"/>
          <w:sz w:val="20"/>
          <w:szCs w:val="20"/>
          <w:lang w:eastAsia="ru-RU"/>
        </w:rPr>
        <w:t>Синдбада</w:t>
      </w:r>
      <w:proofErr w:type="spellEnd"/>
      <w:r w:rsidRPr="00697096">
        <w:rPr>
          <w:rFonts w:ascii="Times New Roman" w:hAnsi="Times New Roman" w:cs="Times New Roman"/>
          <w:sz w:val="20"/>
          <w:szCs w:val="20"/>
          <w:lang w:eastAsia="ru-RU"/>
        </w:rPr>
        <w:t>?</w:t>
      </w:r>
    </w:p>
    <w:p w:rsidR="00170303" w:rsidRPr="00697096" w:rsidRDefault="00170303" w:rsidP="001F6C49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697096">
        <w:rPr>
          <w:rFonts w:ascii="Times New Roman" w:eastAsia="Times New Roman" w:hAnsi="Times New Roman" w:cs="Times New Roman"/>
          <w:b/>
          <w:bCs/>
          <w:noProof/>
          <w:color w:val="333333"/>
          <w:lang w:eastAsia="ru-RU"/>
        </w:rPr>
        <w:drawing>
          <wp:inline distT="0" distB="0" distL="0" distR="0" wp14:anchorId="6F685624" wp14:editId="10BD98CB">
            <wp:extent cx="2615184" cy="1961389"/>
            <wp:effectExtent l="0" t="0" r="0" b="1270"/>
            <wp:docPr id="5" name="Рисунок 5" descr="C:\Users\Елена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Елена\Desktop\img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982" cy="196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096" w:rsidRDefault="001F6C49" w:rsidP="00697096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697096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Вывод.</w:t>
      </w:r>
    </w:p>
    <w:p w:rsidR="00697096" w:rsidRPr="00697096" w:rsidRDefault="001F6C49" w:rsidP="00697096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97096">
        <w:rPr>
          <w:rFonts w:ascii="Times New Roman" w:hAnsi="Times New Roman" w:cs="Times New Roman"/>
          <w:sz w:val="20"/>
          <w:szCs w:val="20"/>
          <w:lang w:eastAsia="ru-RU"/>
        </w:rPr>
        <w:t>Популярность этих сказок не померкла с веками.</w:t>
      </w:r>
      <w:r w:rsidR="00170303"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697096">
        <w:rPr>
          <w:rFonts w:ascii="Times New Roman" w:hAnsi="Times New Roman" w:cs="Times New Roman"/>
          <w:sz w:val="20"/>
          <w:szCs w:val="20"/>
          <w:lang w:eastAsia="ru-RU"/>
        </w:rPr>
        <w:t>Они нашли отражение в</w:t>
      </w:r>
      <w:r w:rsidR="00697096"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 произведениях многих писателей. </w:t>
      </w:r>
      <w:r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На русский язык с </w:t>
      </w:r>
      <w:proofErr w:type="gramStart"/>
      <w:r w:rsidRPr="00697096">
        <w:rPr>
          <w:rFonts w:ascii="Times New Roman" w:hAnsi="Times New Roman" w:cs="Times New Roman"/>
          <w:sz w:val="20"/>
          <w:szCs w:val="20"/>
          <w:lang w:eastAsia="ru-RU"/>
        </w:rPr>
        <w:t>французского</w:t>
      </w:r>
      <w:proofErr w:type="gramEnd"/>
      <w:r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 сборник был переведен в 1763-1774 годах. А первый русский перевод с </w:t>
      </w:r>
      <w:proofErr w:type="gramStart"/>
      <w:r w:rsidRPr="00697096">
        <w:rPr>
          <w:rFonts w:ascii="Times New Roman" w:hAnsi="Times New Roman" w:cs="Times New Roman"/>
          <w:sz w:val="20"/>
          <w:szCs w:val="20"/>
          <w:lang w:eastAsia="ru-RU"/>
        </w:rPr>
        <w:t>арабского</w:t>
      </w:r>
      <w:proofErr w:type="gramEnd"/>
      <w:r w:rsidRPr="00697096">
        <w:rPr>
          <w:rFonts w:ascii="Times New Roman" w:hAnsi="Times New Roman" w:cs="Times New Roman"/>
          <w:sz w:val="20"/>
          <w:szCs w:val="20"/>
          <w:lang w:eastAsia="ru-RU"/>
        </w:rPr>
        <w:t xml:space="preserve"> был сделан в 1929-1939 годах. И сегодня сборник “Тысяча и одна ночь” входит в десятку самых распространенных переводных изданий, так как эти сказки стремятся вдохновить слушателей и читателей на освоение незнакомого мира.</w:t>
      </w:r>
    </w:p>
    <w:p w:rsidR="001F6C49" w:rsidRPr="00697096" w:rsidRDefault="00170303" w:rsidP="00697096">
      <w:pPr>
        <w:pStyle w:val="a5"/>
        <w:numPr>
          <w:ilvl w:val="0"/>
          <w:numId w:val="7"/>
        </w:num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697096">
        <w:rPr>
          <w:rFonts w:ascii="Times New Roman" w:eastAsia="Times New Roman" w:hAnsi="Times New Roman" w:cs="Times New Roman"/>
          <w:b/>
          <w:i/>
          <w:color w:val="333333"/>
          <w:sz w:val="20"/>
          <w:szCs w:val="20"/>
          <w:lang w:eastAsia="ru-RU"/>
        </w:rPr>
        <w:t>Домашнее задание:</w:t>
      </w:r>
      <w:r w:rsidRPr="00697096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1F6C49" w:rsidRPr="00697096">
        <w:rPr>
          <w:rFonts w:ascii="Times New Roman" w:eastAsia="Times New Roman" w:hAnsi="Times New Roman" w:cs="Times New Roman"/>
          <w:color w:val="333333"/>
          <w:lang w:eastAsia="ru-RU"/>
        </w:rPr>
        <w:t>нарисовать илл</w:t>
      </w:r>
      <w:r w:rsidRPr="00697096">
        <w:rPr>
          <w:rFonts w:ascii="Times New Roman" w:eastAsia="Times New Roman" w:hAnsi="Times New Roman" w:cs="Times New Roman"/>
          <w:color w:val="333333"/>
          <w:lang w:eastAsia="ru-RU"/>
        </w:rPr>
        <w:t>юстрацию</w:t>
      </w:r>
      <w:r w:rsidR="001F6C49" w:rsidRPr="00697096">
        <w:rPr>
          <w:rFonts w:ascii="Times New Roman" w:eastAsia="Times New Roman" w:hAnsi="Times New Roman" w:cs="Times New Roman"/>
          <w:color w:val="333333"/>
          <w:lang w:eastAsia="ru-RU"/>
        </w:rPr>
        <w:t xml:space="preserve"> к сказке. </w:t>
      </w:r>
      <w:bookmarkStart w:id="0" w:name="_GoBack"/>
      <w:bookmarkEnd w:id="0"/>
    </w:p>
    <w:p w:rsidR="001F6C49" w:rsidRPr="00697096" w:rsidRDefault="001F6C49">
      <w:pPr>
        <w:rPr>
          <w:rFonts w:ascii="Times New Roman" w:hAnsi="Times New Roman" w:cs="Times New Roman"/>
        </w:rPr>
      </w:pPr>
    </w:p>
    <w:p w:rsidR="001F6C49" w:rsidRPr="00697096" w:rsidRDefault="001F6C49">
      <w:pPr>
        <w:rPr>
          <w:rFonts w:ascii="Times New Roman" w:hAnsi="Times New Roman" w:cs="Times New Roman"/>
        </w:rPr>
      </w:pPr>
    </w:p>
    <w:p w:rsidR="001F6C49" w:rsidRPr="00697096" w:rsidRDefault="001F6C49">
      <w:pPr>
        <w:rPr>
          <w:rFonts w:ascii="Times New Roman" w:hAnsi="Times New Roman" w:cs="Times New Roman"/>
        </w:rPr>
      </w:pPr>
    </w:p>
    <w:p w:rsidR="001F6C49" w:rsidRPr="00697096" w:rsidRDefault="001F6C49">
      <w:pPr>
        <w:rPr>
          <w:rFonts w:ascii="Times New Roman" w:hAnsi="Times New Roman" w:cs="Times New Roman"/>
        </w:rPr>
      </w:pPr>
    </w:p>
    <w:sectPr w:rsidR="001F6C49" w:rsidRPr="00697096" w:rsidSect="0069709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F515E"/>
    <w:multiLevelType w:val="hybridMultilevel"/>
    <w:tmpl w:val="9C5C1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E4B79"/>
    <w:multiLevelType w:val="hybridMultilevel"/>
    <w:tmpl w:val="A6E64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DE6"/>
    <w:multiLevelType w:val="multilevel"/>
    <w:tmpl w:val="A192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253FA6"/>
    <w:multiLevelType w:val="hybridMultilevel"/>
    <w:tmpl w:val="2786B8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33A0A"/>
    <w:multiLevelType w:val="hybridMultilevel"/>
    <w:tmpl w:val="6A7694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895827"/>
    <w:multiLevelType w:val="hybridMultilevel"/>
    <w:tmpl w:val="3DE251F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C1F8F"/>
    <w:multiLevelType w:val="multilevel"/>
    <w:tmpl w:val="E8D03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487807"/>
    <w:multiLevelType w:val="multilevel"/>
    <w:tmpl w:val="E3B08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733FC4"/>
    <w:multiLevelType w:val="hybridMultilevel"/>
    <w:tmpl w:val="E61EA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C7EB2"/>
    <w:multiLevelType w:val="multilevel"/>
    <w:tmpl w:val="AEA0D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0E5AB3"/>
    <w:multiLevelType w:val="multilevel"/>
    <w:tmpl w:val="A2C4D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881C0B"/>
    <w:multiLevelType w:val="multilevel"/>
    <w:tmpl w:val="219C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2"/>
  </w:num>
  <w:num w:numId="5">
    <w:abstractNumId w:val="6"/>
  </w:num>
  <w:num w:numId="6">
    <w:abstractNumId w:val="10"/>
  </w:num>
  <w:num w:numId="7">
    <w:abstractNumId w:val="1"/>
  </w:num>
  <w:num w:numId="8">
    <w:abstractNumId w:val="0"/>
  </w:num>
  <w:num w:numId="9">
    <w:abstractNumId w:val="3"/>
  </w:num>
  <w:num w:numId="10">
    <w:abstractNumId w:val="4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C49"/>
    <w:rsid w:val="00170303"/>
    <w:rsid w:val="001F6C49"/>
    <w:rsid w:val="00657397"/>
    <w:rsid w:val="00697096"/>
    <w:rsid w:val="00B3118C"/>
    <w:rsid w:val="00D6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C4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6C49"/>
    <w:pPr>
      <w:ind w:left="720"/>
      <w:contextualSpacing/>
    </w:pPr>
  </w:style>
  <w:style w:type="paragraph" w:styleId="a6">
    <w:name w:val="No Spacing"/>
    <w:uiPriority w:val="1"/>
    <w:qFormat/>
    <w:rsid w:val="00D63A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C4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6C49"/>
    <w:pPr>
      <w:ind w:left="720"/>
      <w:contextualSpacing/>
    </w:pPr>
  </w:style>
  <w:style w:type="paragraph" w:styleId="a6">
    <w:name w:val="No Spacing"/>
    <w:uiPriority w:val="1"/>
    <w:qFormat/>
    <w:rsid w:val="00D63A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8524">
              <w:marLeft w:val="45"/>
              <w:marRight w:val="45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580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4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55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8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698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8521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2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8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1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6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5366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25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00719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373600">
                                      <w:marLeft w:val="0"/>
                                      <w:marRight w:val="0"/>
                                      <w:marTop w:val="168"/>
                                      <w:marBottom w:val="16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217346">
                                      <w:marLeft w:val="0"/>
                                      <w:marRight w:val="0"/>
                                      <w:marTop w:val="168"/>
                                      <w:marBottom w:val="16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794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6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98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1488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79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65076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765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659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822172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880846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966909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45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91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86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6561047">
                                      <w:marLeft w:val="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44617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221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098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5064708">
                                      <w:marLeft w:val="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423901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597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749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91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55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59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2020-05-15T14:19:00Z</dcterms:created>
  <dcterms:modified xsi:type="dcterms:W3CDTF">2020-05-15T15:07:00Z</dcterms:modified>
</cp:coreProperties>
</file>